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26B4" w14:textId="72D4E82C" w:rsidR="001B600C" w:rsidRPr="00CD6E95" w:rsidRDefault="00C671B4">
      <w:pPr>
        <w:rPr>
          <w:b/>
          <w:color w:val="44546A" w:themeColor="text2"/>
          <w:sz w:val="32"/>
        </w:rPr>
      </w:pPr>
      <w:r>
        <w:rPr>
          <w:b/>
          <w:color w:val="44546A" w:themeColor="text2"/>
          <w:sz w:val="32"/>
        </w:rPr>
        <w:t xml:space="preserve">Draft </w:t>
      </w:r>
      <w:proofErr w:type="spellStart"/>
      <w:r w:rsidR="001B600C" w:rsidRPr="00CD6E95">
        <w:rPr>
          <w:b/>
          <w:color w:val="44546A" w:themeColor="text2"/>
          <w:sz w:val="32"/>
        </w:rPr>
        <w:t>S</w:t>
      </w:r>
      <w:r w:rsidR="007379E5" w:rsidRPr="00CD6E95">
        <w:rPr>
          <w:b/>
          <w:color w:val="44546A" w:themeColor="text2"/>
          <w:sz w:val="32"/>
        </w:rPr>
        <w:t>t</w:t>
      </w:r>
      <w:r w:rsidR="001B600C" w:rsidRPr="00CD6E95">
        <w:rPr>
          <w:b/>
          <w:color w:val="44546A" w:themeColor="text2"/>
          <w:sz w:val="32"/>
        </w:rPr>
        <w:t>EP</w:t>
      </w:r>
      <w:proofErr w:type="spellEnd"/>
      <w:r w:rsidR="001B600C" w:rsidRPr="00CD6E95">
        <w:rPr>
          <w:b/>
          <w:color w:val="44546A" w:themeColor="text2"/>
          <w:sz w:val="32"/>
        </w:rPr>
        <w:t xml:space="preserve"> Programme</w:t>
      </w:r>
      <w:r w:rsidR="003F7A41" w:rsidRPr="00CD6E95">
        <w:rPr>
          <w:b/>
          <w:color w:val="44546A" w:themeColor="text2"/>
          <w:sz w:val="32"/>
        </w:rPr>
        <w:t xml:space="preserve"> &amp; </w:t>
      </w:r>
      <w:r w:rsidR="007379E5" w:rsidRPr="00CD6E95">
        <w:rPr>
          <w:b/>
          <w:color w:val="44546A" w:themeColor="text2"/>
          <w:sz w:val="32"/>
        </w:rPr>
        <w:t>T</w:t>
      </w:r>
      <w:r w:rsidR="003F7A41" w:rsidRPr="00CD6E95">
        <w:rPr>
          <w:b/>
          <w:color w:val="44546A" w:themeColor="text2"/>
          <w:sz w:val="32"/>
        </w:rPr>
        <w:t>rainin</w:t>
      </w:r>
      <w:r w:rsidR="00D81DE6" w:rsidRPr="00CD6E95">
        <w:rPr>
          <w:b/>
          <w:color w:val="44546A" w:themeColor="text2"/>
          <w:sz w:val="32"/>
        </w:rPr>
        <w:t>g</w:t>
      </w:r>
      <w:r w:rsidR="00232FAD" w:rsidRPr="00CD6E95">
        <w:rPr>
          <w:b/>
          <w:color w:val="44546A" w:themeColor="text2"/>
          <w:sz w:val="32"/>
        </w:rPr>
        <w:t xml:space="preserve"> July 2019</w:t>
      </w:r>
      <w:r w:rsidR="00B40322">
        <w:rPr>
          <w:b/>
          <w:color w:val="44546A" w:themeColor="text2"/>
          <w:sz w:val="32"/>
        </w:rPr>
        <w:t xml:space="preserve"> (</w:t>
      </w:r>
      <w:r>
        <w:rPr>
          <w:b/>
          <w:color w:val="44546A" w:themeColor="text2"/>
          <w:sz w:val="32"/>
        </w:rPr>
        <w:t xml:space="preserve">Version: </w:t>
      </w:r>
      <w:r w:rsidR="00227652">
        <w:rPr>
          <w:b/>
          <w:color w:val="44546A" w:themeColor="text2"/>
          <w:sz w:val="32"/>
        </w:rPr>
        <w:t>9</w:t>
      </w:r>
      <w:r w:rsidR="00B55DD8">
        <w:rPr>
          <w:b/>
          <w:color w:val="44546A" w:themeColor="text2"/>
          <w:sz w:val="32"/>
        </w:rPr>
        <w:t>.5.2019)</w:t>
      </w:r>
    </w:p>
    <w:p w14:paraId="1FE470D7" w14:textId="70871045" w:rsidR="001B600C" w:rsidRDefault="001032BC">
      <w:r>
        <w:t>W</w:t>
      </w:r>
      <w:r w:rsidR="00CC0688">
        <w:t xml:space="preserve">e’ll run training </w:t>
      </w:r>
      <w:r>
        <w:t>most</w:t>
      </w:r>
      <w:r w:rsidR="00CC0688">
        <w:t xml:space="preserve"> morning</w:t>
      </w:r>
      <w:r>
        <w:t>s</w:t>
      </w:r>
      <w:r w:rsidR="00CC0688">
        <w:t xml:space="preserve"> from 10</w:t>
      </w:r>
      <w:r w:rsidR="007379E5">
        <w:t xml:space="preserve">am to 12 </w:t>
      </w:r>
      <w:proofErr w:type="gramStart"/>
      <w:r w:rsidR="007379E5">
        <w:t>noon,</w:t>
      </w:r>
      <w:r w:rsidR="00CC0688">
        <w:t xml:space="preserve"> and</w:t>
      </w:r>
      <w:proofErr w:type="gramEnd"/>
      <w:r w:rsidR="00CC0688">
        <w:t xml:space="preserve"> will invite </w:t>
      </w:r>
      <w:r w:rsidR="00BE2288">
        <w:t xml:space="preserve">various </w:t>
      </w:r>
      <w:r w:rsidR="003A31E9">
        <w:t xml:space="preserve">mentors from local spinouts and </w:t>
      </w:r>
      <w:r w:rsidR="00944DBF">
        <w:t>start-ups</w:t>
      </w:r>
      <w:r w:rsidR="003A31E9">
        <w:t xml:space="preserve"> along to join us </w:t>
      </w:r>
      <w:r w:rsidR="007219FE">
        <w:t>during the lunchtimes we’re at OUI</w:t>
      </w:r>
      <w:r w:rsidR="003A31E9">
        <w:t xml:space="preserve">. </w:t>
      </w:r>
      <w:r w:rsidR="00A661A3">
        <w:t>All day on Wednesdays and i</w:t>
      </w:r>
      <w:bookmarkStart w:id="0" w:name="_GoBack"/>
      <w:bookmarkEnd w:id="0"/>
      <w:r w:rsidR="00796921">
        <w:t>n the afternoons</w:t>
      </w:r>
      <w:r w:rsidR="005376E2">
        <w:t>,</w:t>
      </w:r>
      <w:r w:rsidR="00796921">
        <w:t xml:space="preserve"> you will be free to work on your chosen pr</w:t>
      </w:r>
      <w:r w:rsidR="007379E5">
        <w:t xml:space="preserve">ojects.  </w:t>
      </w:r>
      <w:r w:rsidR="003A31E9">
        <w:t xml:space="preserve"> </w:t>
      </w:r>
      <w:r w:rsidR="00432128">
        <w:t xml:space="preserve">OUI staff will be </w:t>
      </w:r>
      <w:r w:rsidR="00753C32">
        <w:t xml:space="preserve">on hand </w:t>
      </w:r>
      <w:r w:rsidR="00944DBF">
        <w:t>throughout</w:t>
      </w:r>
      <w:r w:rsidR="00753C32">
        <w:t xml:space="preserve"> </w:t>
      </w:r>
      <w:proofErr w:type="spellStart"/>
      <w:r w:rsidR="00753C32">
        <w:t>StEP</w:t>
      </w:r>
      <w:proofErr w:type="spellEnd"/>
      <w:r w:rsidR="00432128">
        <w:t xml:space="preserve"> to </w:t>
      </w:r>
      <w:r w:rsidR="0072279C">
        <w:t>offer expert</w:t>
      </w:r>
      <w:r w:rsidR="00432128">
        <w:t xml:space="preserve"> </w:t>
      </w:r>
      <w:r w:rsidR="0072279C">
        <w:t>advice</w:t>
      </w:r>
      <w:r w:rsidR="00476515">
        <w:t>,</w:t>
      </w:r>
      <w:r w:rsidR="00432128">
        <w:t xml:space="preserve"> and we also </w:t>
      </w:r>
      <w:r w:rsidR="00753C32">
        <w:t>plan</w:t>
      </w:r>
      <w:r w:rsidR="00432128">
        <w:t xml:space="preserve"> to have an </w:t>
      </w:r>
      <w:r w:rsidR="005376E2">
        <w:t>“</w:t>
      </w:r>
      <w:r w:rsidR="00432128">
        <w:t>A</w:t>
      </w:r>
      <w:r w:rsidR="005376E2">
        <w:t>-</w:t>
      </w:r>
      <w:r w:rsidR="00432128">
        <w:t>team</w:t>
      </w:r>
      <w:r w:rsidR="005376E2">
        <w:t>”</w:t>
      </w:r>
      <w:r w:rsidR="00432128">
        <w:t xml:space="preserve"> of MBAs </w:t>
      </w:r>
      <w:r w:rsidR="00753C32">
        <w:t>avail</w:t>
      </w:r>
      <w:r w:rsidR="00E57438">
        <w:t>able to help all our teams.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547"/>
        <w:gridCol w:w="2268"/>
        <w:gridCol w:w="4252"/>
        <w:gridCol w:w="2410"/>
        <w:gridCol w:w="30"/>
        <w:gridCol w:w="2441"/>
      </w:tblGrid>
      <w:tr w:rsidR="00227652" w:rsidRPr="00BF3437" w14:paraId="51D47D90" w14:textId="1D1CE7B5" w:rsidTr="00227652">
        <w:tc>
          <w:tcPr>
            <w:tcW w:w="2547" w:type="dxa"/>
            <w:shd w:val="clear" w:color="auto" w:fill="B4C6E7" w:themeFill="accent1" w:themeFillTint="66"/>
          </w:tcPr>
          <w:p w14:paraId="764A3E09" w14:textId="0C5C2858" w:rsidR="00227652" w:rsidRPr="00BF3437" w:rsidRDefault="00227652">
            <w:pPr>
              <w:rPr>
                <w:b/>
              </w:rPr>
            </w:pPr>
            <w:r w:rsidRPr="00BF3437">
              <w:rPr>
                <w:b/>
              </w:rPr>
              <w:t>Day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93AE0F9" w14:textId="093D4238" w:rsidR="00227652" w:rsidRPr="00BF3437" w:rsidRDefault="00227652">
            <w:pPr>
              <w:rPr>
                <w:b/>
              </w:rPr>
            </w:pPr>
            <w:r w:rsidRPr="00BF3437">
              <w:rPr>
                <w:b/>
              </w:rPr>
              <w:t>Title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02D5741F" w14:textId="7FB713C7" w:rsidR="00227652" w:rsidRPr="00BF3437" w:rsidRDefault="00227652">
            <w:pPr>
              <w:rPr>
                <w:b/>
              </w:rPr>
            </w:pPr>
            <w:r w:rsidRPr="00BF3437">
              <w:rPr>
                <w:b/>
              </w:rPr>
              <w:t>What will I learn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C44EC7C" w14:textId="2B13244F" w:rsidR="00227652" w:rsidRPr="00BF3437" w:rsidRDefault="00227652">
            <w:pPr>
              <w:rPr>
                <w:b/>
              </w:rPr>
            </w:pPr>
            <w:r w:rsidRPr="00BF3437">
              <w:rPr>
                <w:b/>
              </w:rPr>
              <w:t>Morning Location</w:t>
            </w:r>
          </w:p>
        </w:tc>
        <w:tc>
          <w:tcPr>
            <w:tcW w:w="2471" w:type="dxa"/>
            <w:gridSpan w:val="2"/>
            <w:shd w:val="clear" w:color="auto" w:fill="B4C6E7" w:themeFill="accent1" w:themeFillTint="66"/>
          </w:tcPr>
          <w:p w14:paraId="78F1CCD6" w14:textId="75587BA2" w:rsidR="00227652" w:rsidRPr="00BF3437" w:rsidRDefault="00227652">
            <w:pPr>
              <w:rPr>
                <w:b/>
              </w:rPr>
            </w:pPr>
            <w:r w:rsidRPr="00BF3437">
              <w:rPr>
                <w:b/>
              </w:rPr>
              <w:t>Afternoon Location</w:t>
            </w:r>
          </w:p>
        </w:tc>
      </w:tr>
      <w:tr w:rsidR="00227652" w14:paraId="22786DA5" w14:textId="2149023D" w:rsidTr="00227652">
        <w:tc>
          <w:tcPr>
            <w:tcW w:w="2547" w:type="dxa"/>
          </w:tcPr>
          <w:p w14:paraId="5FE1CEE9" w14:textId="0F5C23EC" w:rsidR="00227652" w:rsidRPr="00BF3437" w:rsidRDefault="00227652">
            <w:pPr>
              <w:rPr>
                <w:b/>
              </w:rPr>
            </w:pPr>
            <w:bookmarkStart w:id="1" w:name="_Hlk7767800"/>
            <w:r w:rsidRPr="00BF3437">
              <w:rPr>
                <w:b/>
              </w:rPr>
              <w:t>Monday 1 July 2019</w:t>
            </w:r>
          </w:p>
        </w:tc>
        <w:tc>
          <w:tcPr>
            <w:tcW w:w="2268" w:type="dxa"/>
          </w:tcPr>
          <w:p w14:paraId="74CBAA11" w14:textId="1C6D7EA1" w:rsidR="00227652" w:rsidRDefault="00227652">
            <w:r>
              <w:t>Lean Canvas training 101</w:t>
            </w:r>
          </w:p>
        </w:tc>
        <w:tc>
          <w:tcPr>
            <w:tcW w:w="4252" w:type="dxa"/>
          </w:tcPr>
          <w:p w14:paraId="0CF1C6B7" w14:textId="774B37A1" w:rsidR="00227652" w:rsidRDefault="00227652">
            <w:r>
              <w:t>To build a draft Lean Canvas that will lead to a bunch of questions</w:t>
            </w:r>
          </w:p>
          <w:p w14:paraId="1C16233B" w14:textId="77777777" w:rsidR="00227652" w:rsidRDefault="00227652"/>
          <w:p w14:paraId="0B21811F" w14:textId="1BA21087" w:rsidR="00227652" w:rsidRDefault="00227652">
            <w:r>
              <w:t>Things to consider:</w:t>
            </w:r>
          </w:p>
          <w:p w14:paraId="592AAC4F" w14:textId="74D5FF1B" w:rsidR="00227652" w:rsidRDefault="00227652">
            <w:r>
              <w:t>What don’t I know?</w:t>
            </w:r>
          </w:p>
          <w:p w14:paraId="7D0E012E" w14:textId="50A8A6D8" w:rsidR="00227652" w:rsidRDefault="00227652">
            <w:r>
              <w:t>Where might I get it?</w:t>
            </w:r>
          </w:p>
          <w:p w14:paraId="44483DD2" w14:textId="0BA1FF1F" w:rsidR="00227652" w:rsidRDefault="00227652">
            <w:r>
              <w:t>Refine the problem statement</w:t>
            </w:r>
          </w:p>
        </w:tc>
        <w:tc>
          <w:tcPr>
            <w:tcW w:w="2410" w:type="dxa"/>
          </w:tcPr>
          <w:p w14:paraId="51236AB1" w14:textId="696B6F03" w:rsidR="00227652" w:rsidRDefault="00227652">
            <w:r>
              <w:t>OUI Incubator</w:t>
            </w:r>
          </w:p>
        </w:tc>
        <w:tc>
          <w:tcPr>
            <w:tcW w:w="2471" w:type="dxa"/>
            <w:gridSpan w:val="2"/>
          </w:tcPr>
          <w:p w14:paraId="08E7B096" w14:textId="6A729B34" w:rsidR="00227652" w:rsidRDefault="00227652">
            <w:r>
              <w:t>OUI Incubator co-working space</w:t>
            </w:r>
          </w:p>
        </w:tc>
      </w:tr>
      <w:bookmarkEnd w:id="1"/>
      <w:tr w:rsidR="00227652" w14:paraId="21C3B8B0" w14:textId="6BF0CF86" w:rsidTr="00227652">
        <w:tc>
          <w:tcPr>
            <w:tcW w:w="2547" w:type="dxa"/>
          </w:tcPr>
          <w:p w14:paraId="011309F1" w14:textId="21A1BD5B" w:rsidR="00227652" w:rsidRPr="00BF3437" w:rsidRDefault="00227652" w:rsidP="00865CEC">
            <w:pPr>
              <w:rPr>
                <w:b/>
              </w:rPr>
            </w:pPr>
            <w:r w:rsidRPr="00BF3437">
              <w:rPr>
                <w:b/>
              </w:rPr>
              <w:t>Tuesday 2 July 2019</w:t>
            </w:r>
          </w:p>
        </w:tc>
        <w:tc>
          <w:tcPr>
            <w:tcW w:w="2268" w:type="dxa"/>
          </w:tcPr>
          <w:p w14:paraId="52712277" w14:textId="75A37891" w:rsidR="00227652" w:rsidRDefault="00227652" w:rsidP="00865CEC">
            <w:r>
              <w:t>Customer Validation Process I</w:t>
            </w:r>
          </w:p>
        </w:tc>
        <w:tc>
          <w:tcPr>
            <w:tcW w:w="4252" w:type="dxa"/>
          </w:tcPr>
          <w:p w14:paraId="53869B27" w14:textId="77777777" w:rsidR="00227652" w:rsidRDefault="00227652" w:rsidP="00865CEC">
            <w:r>
              <w:t>How to find people</w:t>
            </w:r>
          </w:p>
          <w:p w14:paraId="156ABA58" w14:textId="77777777" w:rsidR="00227652" w:rsidRDefault="00227652" w:rsidP="00865CEC">
            <w:r>
              <w:t>Understand value chains</w:t>
            </w:r>
          </w:p>
          <w:p w14:paraId="6F8CCEEA" w14:textId="77777777" w:rsidR="00227652" w:rsidRDefault="00227652" w:rsidP="00865CEC">
            <w:r>
              <w:t>How to cover all the bases</w:t>
            </w:r>
          </w:p>
          <w:p w14:paraId="594406BF" w14:textId="32EF6893" w:rsidR="00227652" w:rsidRDefault="00227652" w:rsidP="00865CEC">
            <w:r>
              <w:t>Initial networking – build a list</w:t>
            </w:r>
          </w:p>
        </w:tc>
        <w:tc>
          <w:tcPr>
            <w:tcW w:w="2410" w:type="dxa"/>
          </w:tcPr>
          <w:p w14:paraId="500B15C0" w14:textId="56B96B69" w:rsidR="00227652" w:rsidRDefault="00227652" w:rsidP="00865CEC">
            <w:r>
              <w:t>OUI Incubator</w:t>
            </w:r>
          </w:p>
        </w:tc>
        <w:tc>
          <w:tcPr>
            <w:tcW w:w="2471" w:type="dxa"/>
            <w:gridSpan w:val="2"/>
          </w:tcPr>
          <w:p w14:paraId="1A9CE4EC" w14:textId="77777777" w:rsidR="00227652" w:rsidRDefault="00227652" w:rsidP="00865CEC">
            <w:r>
              <w:t>OUI Incubator co-working space</w:t>
            </w:r>
          </w:p>
          <w:p w14:paraId="4BB4F945" w14:textId="77777777" w:rsidR="00227652" w:rsidRDefault="00227652" w:rsidP="00865CEC"/>
          <w:p w14:paraId="10563D2C" w14:textId="60FFA3FD" w:rsidR="00227652" w:rsidRPr="00BA3677" w:rsidRDefault="00227652" w:rsidP="00865CEC">
            <w:pPr>
              <w:rPr>
                <w:b/>
                <w:i/>
              </w:rPr>
            </w:pPr>
            <w:r w:rsidRPr="00BA3677">
              <w:rPr>
                <w:b/>
                <w:i/>
              </w:rPr>
              <w:t>5pm Barbeque and drinks at Tap Social</w:t>
            </w:r>
            <w:r>
              <w:rPr>
                <w:b/>
                <w:i/>
              </w:rPr>
              <w:t xml:space="preserve"> (close to OUI)</w:t>
            </w:r>
          </w:p>
        </w:tc>
      </w:tr>
      <w:tr w:rsidR="00227652" w14:paraId="6601EFC4" w14:textId="0FAA6606" w:rsidTr="00227652">
        <w:tc>
          <w:tcPr>
            <w:tcW w:w="2547" w:type="dxa"/>
          </w:tcPr>
          <w:p w14:paraId="6C90EF9B" w14:textId="7894A2FE" w:rsidR="00227652" w:rsidRPr="00BF3437" w:rsidRDefault="00227652" w:rsidP="00865CEC">
            <w:pPr>
              <w:rPr>
                <w:b/>
              </w:rPr>
            </w:pPr>
            <w:r w:rsidRPr="00BF3437">
              <w:rPr>
                <w:b/>
              </w:rPr>
              <w:t>Wednesday 3 July 2019</w:t>
            </w:r>
          </w:p>
        </w:tc>
        <w:tc>
          <w:tcPr>
            <w:tcW w:w="2268" w:type="dxa"/>
          </w:tcPr>
          <w:p w14:paraId="0F450BF1" w14:textId="49DA6E86" w:rsidR="00227652" w:rsidRDefault="00227652" w:rsidP="00865CEC">
            <w:r>
              <w:t>Project day</w:t>
            </w:r>
          </w:p>
        </w:tc>
        <w:tc>
          <w:tcPr>
            <w:tcW w:w="4252" w:type="dxa"/>
          </w:tcPr>
          <w:p w14:paraId="66E7CF20" w14:textId="50CFF94E" w:rsidR="00227652" w:rsidRDefault="00227652" w:rsidP="00865CEC"/>
        </w:tc>
        <w:tc>
          <w:tcPr>
            <w:tcW w:w="4881" w:type="dxa"/>
            <w:gridSpan w:val="3"/>
          </w:tcPr>
          <w:p w14:paraId="17189E71" w14:textId="7BAA9FFA" w:rsidR="00227652" w:rsidRDefault="00227652" w:rsidP="00865CEC">
            <w:r>
              <w:t>OUI Incubator</w:t>
            </w:r>
          </w:p>
        </w:tc>
      </w:tr>
      <w:tr w:rsidR="00227652" w14:paraId="25B38C9C" w14:textId="067138F2" w:rsidTr="00227652">
        <w:tc>
          <w:tcPr>
            <w:tcW w:w="2547" w:type="dxa"/>
          </w:tcPr>
          <w:p w14:paraId="735816AE" w14:textId="056DA621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Thursday 4 July 2019</w:t>
            </w:r>
          </w:p>
        </w:tc>
        <w:tc>
          <w:tcPr>
            <w:tcW w:w="2268" w:type="dxa"/>
          </w:tcPr>
          <w:p w14:paraId="156B014E" w14:textId="20E3E830" w:rsidR="00227652" w:rsidRDefault="00227652" w:rsidP="00EB4CE7">
            <w:r>
              <w:t>Customer Validation Process II</w:t>
            </w:r>
          </w:p>
        </w:tc>
        <w:tc>
          <w:tcPr>
            <w:tcW w:w="4252" w:type="dxa"/>
          </w:tcPr>
          <w:p w14:paraId="624F4C15" w14:textId="77777777" w:rsidR="00227652" w:rsidRDefault="00227652" w:rsidP="00EB4CE7">
            <w:r>
              <w:t>What’s enough?</w:t>
            </w:r>
          </w:p>
          <w:p w14:paraId="1726A8E2" w14:textId="77777777" w:rsidR="00227652" w:rsidRDefault="00227652" w:rsidP="00EB4CE7">
            <w:r>
              <w:t>First hypothesis</w:t>
            </w:r>
          </w:p>
          <w:p w14:paraId="4129A51E" w14:textId="77777777" w:rsidR="00227652" w:rsidRDefault="00227652" w:rsidP="00EB4CE7">
            <w:r>
              <w:t>How to hypothesis build</w:t>
            </w:r>
          </w:p>
          <w:p w14:paraId="75B04085" w14:textId="77777777" w:rsidR="00227652" w:rsidRDefault="00227652" w:rsidP="00EB4CE7">
            <w:r>
              <w:t>Correct ways to get info from a focussed conversation</w:t>
            </w:r>
          </w:p>
          <w:p w14:paraId="451DDCFC" w14:textId="0D760BC6" w:rsidR="00227652" w:rsidRDefault="00227652" w:rsidP="00EB4CE7"/>
        </w:tc>
        <w:tc>
          <w:tcPr>
            <w:tcW w:w="2410" w:type="dxa"/>
          </w:tcPr>
          <w:p w14:paraId="31DA0C8F" w14:textId="05A8193E" w:rsidR="00227652" w:rsidRDefault="00227652" w:rsidP="00EB4CE7">
            <w:r>
              <w:t>OUI Incubator</w:t>
            </w:r>
          </w:p>
        </w:tc>
        <w:tc>
          <w:tcPr>
            <w:tcW w:w="2471" w:type="dxa"/>
            <w:gridSpan w:val="2"/>
          </w:tcPr>
          <w:p w14:paraId="40A24C78" w14:textId="1CDD1ACB" w:rsidR="00227652" w:rsidRDefault="00227652" w:rsidP="00EB4CE7">
            <w:r>
              <w:t>OUI Incubator co-working space</w:t>
            </w:r>
          </w:p>
        </w:tc>
      </w:tr>
      <w:tr w:rsidR="00227652" w14:paraId="67127A76" w14:textId="062AB0A6" w:rsidTr="00227652">
        <w:tc>
          <w:tcPr>
            <w:tcW w:w="2547" w:type="dxa"/>
          </w:tcPr>
          <w:p w14:paraId="74260713" w14:textId="378033A5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Friday 5 July 2019</w:t>
            </w:r>
          </w:p>
        </w:tc>
        <w:tc>
          <w:tcPr>
            <w:tcW w:w="2268" w:type="dxa"/>
          </w:tcPr>
          <w:p w14:paraId="71EA4BE6" w14:textId="3538D878" w:rsidR="00227652" w:rsidRDefault="00227652" w:rsidP="00EB4CE7">
            <w:r>
              <w:t>Desk Research</w:t>
            </w:r>
          </w:p>
        </w:tc>
        <w:tc>
          <w:tcPr>
            <w:tcW w:w="4252" w:type="dxa"/>
          </w:tcPr>
          <w:p w14:paraId="60D53B26" w14:textId="77777777" w:rsidR="00227652" w:rsidRDefault="00227652" w:rsidP="00EB4CE7">
            <w:r>
              <w:t>All kinds of market size</w:t>
            </w:r>
          </w:p>
          <w:p w14:paraId="6F4B0C8D" w14:textId="77777777" w:rsidR="00227652" w:rsidRDefault="00227652" w:rsidP="00EB4CE7">
            <w:r>
              <w:t>Where to find figures</w:t>
            </w:r>
          </w:p>
          <w:p w14:paraId="446EBB41" w14:textId="2D2D5EB5" w:rsidR="00227652" w:rsidRDefault="00227652" w:rsidP="00EB4CE7">
            <w:r>
              <w:t>Intelligent guess work</w:t>
            </w:r>
          </w:p>
        </w:tc>
        <w:tc>
          <w:tcPr>
            <w:tcW w:w="2410" w:type="dxa"/>
          </w:tcPr>
          <w:p w14:paraId="3B8737FC" w14:textId="4097055E" w:rsidR="00227652" w:rsidRDefault="00227652" w:rsidP="00EB4CE7">
            <w:r>
              <w:t>OUI Incubator</w:t>
            </w:r>
          </w:p>
        </w:tc>
        <w:tc>
          <w:tcPr>
            <w:tcW w:w="2471" w:type="dxa"/>
            <w:gridSpan w:val="2"/>
          </w:tcPr>
          <w:p w14:paraId="2EC78BF3" w14:textId="7CB5C927" w:rsidR="00227652" w:rsidRDefault="00227652" w:rsidP="00EB4CE7">
            <w:r>
              <w:t>OUI Incubator co-working space</w:t>
            </w:r>
          </w:p>
        </w:tc>
      </w:tr>
      <w:tr w:rsidR="00227652" w14:paraId="7E86245C" w14:textId="045D349D" w:rsidTr="00227652">
        <w:tc>
          <w:tcPr>
            <w:tcW w:w="2547" w:type="dxa"/>
            <w:shd w:val="clear" w:color="auto" w:fill="B4C6E7" w:themeFill="accent1" w:themeFillTint="66"/>
          </w:tcPr>
          <w:p w14:paraId="4AF0F681" w14:textId="77777777" w:rsidR="00227652" w:rsidRPr="00BF3437" w:rsidRDefault="00227652" w:rsidP="00EB4CE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192D9373" w14:textId="77777777" w:rsidR="00227652" w:rsidRDefault="00227652" w:rsidP="00EB4CE7"/>
        </w:tc>
        <w:tc>
          <w:tcPr>
            <w:tcW w:w="4252" w:type="dxa"/>
            <w:shd w:val="clear" w:color="auto" w:fill="B4C6E7" w:themeFill="accent1" w:themeFillTint="66"/>
          </w:tcPr>
          <w:p w14:paraId="047E5B6D" w14:textId="77777777" w:rsidR="00227652" w:rsidRDefault="00227652" w:rsidP="00EB4CE7"/>
        </w:tc>
        <w:tc>
          <w:tcPr>
            <w:tcW w:w="2410" w:type="dxa"/>
            <w:shd w:val="clear" w:color="auto" w:fill="B4C6E7" w:themeFill="accent1" w:themeFillTint="66"/>
          </w:tcPr>
          <w:p w14:paraId="5DD9E1BC" w14:textId="77777777" w:rsidR="00227652" w:rsidRDefault="00227652" w:rsidP="00EB4CE7"/>
        </w:tc>
        <w:tc>
          <w:tcPr>
            <w:tcW w:w="2471" w:type="dxa"/>
            <w:gridSpan w:val="2"/>
            <w:shd w:val="clear" w:color="auto" w:fill="B4C6E7" w:themeFill="accent1" w:themeFillTint="66"/>
          </w:tcPr>
          <w:p w14:paraId="06B81034" w14:textId="77777777" w:rsidR="00227652" w:rsidRDefault="00227652" w:rsidP="00EB4CE7"/>
        </w:tc>
      </w:tr>
      <w:tr w:rsidR="00227652" w14:paraId="4EF74760" w14:textId="23A5556F" w:rsidTr="00227652">
        <w:tc>
          <w:tcPr>
            <w:tcW w:w="2547" w:type="dxa"/>
          </w:tcPr>
          <w:p w14:paraId="7B2DCD5D" w14:textId="7C889C13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Monday 8 July 2019</w:t>
            </w:r>
          </w:p>
        </w:tc>
        <w:tc>
          <w:tcPr>
            <w:tcW w:w="2268" w:type="dxa"/>
          </w:tcPr>
          <w:p w14:paraId="272C5103" w14:textId="5DB21E98" w:rsidR="00227652" w:rsidRDefault="00227652" w:rsidP="00EB4CE7">
            <w:r>
              <w:t xml:space="preserve">Initial </w:t>
            </w:r>
            <w:proofErr w:type="gramStart"/>
            <w:r>
              <w:t>5 minute</w:t>
            </w:r>
            <w:proofErr w:type="gramEnd"/>
            <w:r>
              <w:t xml:space="preserve"> pitch </w:t>
            </w:r>
          </w:p>
        </w:tc>
        <w:tc>
          <w:tcPr>
            <w:tcW w:w="4252" w:type="dxa"/>
          </w:tcPr>
          <w:p w14:paraId="6A2CAD0A" w14:textId="154C9E70" w:rsidR="00227652" w:rsidRDefault="00227652" w:rsidP="00EB4CE7">
            <w:r>
              <w:t>Feedback on your business plan</w:t>
            </w:r>
          </w:p>
        </w:tc>
        <w:tc>
          <w:tcPr>
            <w:tcW w:w="2410" w:type="dxa"/>
          </w:tcPr>
          <w:p w14:paraId="78759C8E" w14:textId="728A8ED7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18CB3D2C" w14:textId="327F2439" w:rsidR="00227652" w:rsidRDefault="00227652" w:rsidP="00EB4CE7">
            <w:r>
              <w:t>The Foundry co-working space</w:t>
            </w:r>
          </w:p>
        </w:tc>
      </w:tr>
      <w:tr w:rsidR="00227652" w14:paraId="466962E3" w14:textId="744316D6" w:rsidTr="00227652">
        <w:tc>
          <w:tcPr>
            <w:tcW w:w="2547" w:type="dxa"/>
          </w:tcPr>
          <w:p w14:paraId="01CD998F" w14:textId="71062246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lastRenderedPageBreak/>
              <w:t>Tuesday 9 July 2019</w:t>
            </w:r>
          </w:p>
        </w:tc>
        <w:tc>
          <w:tcPr>
            <w:tcW w:w="2268" w:type="dxa"/>
          </w:tcPr>
          <w:p w14:paraId="4788C3D6" w14:textId="0853E8D2" w:rsidR="00227652" w:rsidRDefault="00227652" w:rsidP="00EB4CE7">
            <w:r>
              <w:t>Customer Segments</w:t>
            </w:r>
          </w:p>
        </w:tc>
        <w:tc>
          <w:tcPr>
            <w:tcW w:w="4252" w:type="dxa"/>
          </w:tcPr>
          <w:p w14:paraId="1617775D" w14:textId="77777777" w:rsidR="00227652" w:rsidRDefault="00227652" w:rsidP="00EB4CE7">
            <w:r>
              <w:t>Demographics</w:t>
            </w:r>
          </w:p>
          <w:p w14:paraId="1D4AF1AB" w14:textId="77777777" w:rsidR="00227652" w:rsidRDefault="00227652" w:rsidP="00EB4CE7">
            <w:r>
              <w:t>Groups</w:t>
            </w:r>
          </w:p>
          <w:p w14:paraId="5F260084" w14:textId="77777777" w:rsidR="00227652" w:rsidRDefault="00227652" w:rsidP="00EB4CE7">
            <w:r>
              <w:t xml:space="preserve">Real users  </w:t>
            </w:r>
          </w:p>
          <w:p w14:paraId="64CDCE1F" w14:textId="4FEEA829" w:rsidR="00227652" w:rsidRDefault="00227652" w:rsidP="00EB4CE7">
            <w:r>
              <w:t>Targets</w:t>
            </w:r>
          </w:p>
        </w:tc>
        <w:tc>
          <w:tcPr>
            <w:tcW w:w="2410" w:type="dxa"/>
          </w:tcPr>
          <w:p w14:paraId="2A39C048" w14:textId="11B60F6E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4CD0096D" w14:textId="107A9CF8" w:rsidR="00227652" w:rsidRDefault="00227652" w:rsidP="00EB4CE7">
            <w:r>
              <w:t>The Foundry co-working space</w:t>
            </w:r>
          </w:p>
        </w:tc>
      </w:tr>
      <w:tr w:rsidR="00227652" w14:paraId="616B0AD1" w14:textId="403959B0" w:rsidTr="00227652">
        <w:tc>
          <w:tcPr>
            <w:tcW w:w="2547" w:type="dxa"/>
          </w:tcPr>
          <w:p w14:paraId="54038052" w14:textId="224D56A8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Wednesday 10 July 2019</w:t>
            </w:r>
          </w:p>
        </w:tc>
        <w:tc>
          <w:tcPr>
            <w:tcW w:w="2268" w:type="dxa"/>
          </w:tcPr>
          <w:p w14:paraId="255EAC2C" w14:textId="3304ABE9" w:rsidR="00227652" w:rsidRDefault="00227652" w:rsidP="00EB4CE7">
            <w:r>
              <w:t>Project Day</w:t>
            </w:r>
          </w:p>
        </w:tc>
        <w:tc>
          <w:tcPr>
            <w:tcW w:w="4252" w:type="dxa"/>
          </w:tcPr>
          <w:p w14:paraId="3BFFDA6B" w14:textId="5A497335" w:rsidR="00227652" w:rsidRDefault="00227652" w:rsidP="00EB4CE7"/>
        </w:tc>
        <w:tc>
          <w:tcPr>
            <w:tcW w:w="4881" w:type="dxa"/>
            <w:gridSpan w:val="3"/>
          </w:tcPr>
          <w:p w14:paraId="7332802A" w14:textId="5368150F" w:rsidR="00227652" w:rsidRDefault="00227652" w:rsidP="00EB4CE7">
            <w:r>
              <w:t>The Foundry co-working space</w:t>
            </w:r>
          </w:p>
        </w:tc>
      </w:tr>
      <w:tr w:rsidR="00227652" w14:paraId="3007E07D" w14:textId="149C45E5" w:rsidTr="00227652">
        <w:tc>
          <w:tcPr>
            <w:tcW w:w="2547" w:type="dxa"/>
          </w:tcPr>
          <w:p w14:paraId="54E66493" w14:textId="0CC66F3D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Thursday 11 July 2019</w:t>
            </w:r>
          </w:p>
        </w:tc>
        <w:tc>
          <w:tcPr>
            <w:tcW w:w="2268" w:type="dxa"/>
          </w:tcPr>
          <w:p w14:paraId="25AD49D9" w14:textId="6646658F" w:rsidR="00227652" w:rsidRDefault="00227652" w:rsidP="00EB4CE7">
            <w:r>
              <w:t>Where to play (WTP Canvas I)</w:t>
            </w:r>
          </w:p>
        </w:tc>
        <w:tc>
          <w:tcPr>
            <w:tcW w:w="4252" w:type="dxa"/>
          </w:tcPr>
          <w:p w14:paraId="03F6D9A2" w14:textId="35B31530" w:rsidR="00227652" w:rsidRDefault="00227652" w:rsidP="00EB4CE7">
            <w:r>
              <w:t>Picking the right starting point</w:t>
            </w:r>
          </w:p>
        </w:tc>
        <w:tc>
          <w:tcPr>
            <w:tcW w:w="2410" w:type="dxa"/>
          </w:tcPr>
          <w:p w14:paraId="6223EAD3" w14:textId="32409E0B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4A322CF8" w14:textId="73FBCA09" w:rsidR="00227652" w:rsidRDefault="00227652" w:rsidP="00EB4CE7">
            <w:r>
              <w:t>The Foundry co-working space</w:t>
            </w:r>
          </w:p>
        </w:tc>
      </w:tr>
      <w:tr w:rsidR="00227652" w14:paraId="5D8005C6" w14:textId="4BBBAF01" w:rsidTr="00227652">
        <w:tc>
          <w:tcPr>
            <w:tcW w:w="2547" w:type="dxa"/>
          </w:tcPr>
          <w:p w14:paraId="393BDD93" w14:textId="4BED7639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Friday 12 July 2019</w:t>
            </w:r>
          </w:p>
        </w:tc>
        <w:tc>
          <w:tcPr>
            <w:tcW w:w="2268" w:type="dxa"/>
          </w:tcPr>
          <w:p w14:paraId="48B012CA" w14:textId="59206CBA" w:rsidR="00227652" w:rsidRDefault="00227652" w:rsidP="00EB4CE7">
            <w:r>
              <w:t>Where’s the money?</w:t>
            </w:r>
          </w:p>
        </w:tc>
        <w:tc>
          <w:tcPr>
            <w:tcW w:w="4252" w:type="dxa"/>
          </w:tcPr>
          <w:p w14:paraId="4BF8061E" w14:textId="77777777" w:rsidR="00227652" w:rsidRDefault="00227652" w:rsidP="00EB4CE7">
            <w:r>
              <w:t xml:space="preserve">Cost/revenue (top level) </w:t>
            </w:r>
          </w:p>
          <w:p w14:paraId="050F91FB" w14:textId="77777777" w:rsidR="00227652" w:rsidRDefault="00227652" w:rsidP="00EB4CE7">
            <w:r>
              <w:t>How to extrapolate (data gathering)</w:t>
            </w:r>
          </w:p>
          <w:p w14:paraId="415FFEEF" w14:textId="77777777" w:rsidR="00227652" w:rsidRDefault="00227652" w:rsidP="00EB4CE7">
            <w:r>
              <w:t>Value per market segment</w:t>
            </w:r>
          </w:p>
          <w:p w14:paraId="25CDA6AD" w14:textId="1AC3EBDF" w:rsidR="00227652" w:rsidRDefault="00227652" w:rsidP="00EB4CE7">
            <w:r>
              <w:t>Harsh reality</w:t>
            </w:r>
          </w:p>
        </w:tc>
        <w:tc>
          <w:tcPr>
            <w:tcW w:w="2410" w:type="dxa"/>
          </w:tcPr>
          <w:p w14:paraId="38B31023" w14:textId="693C83B4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7A35870D" w14:textId="51958B59" w:rsidR="00227652" w:rsidRDefault="00227652" w:rsidP="00EB4CE7">
            <w:r>
              <w:t>The Foundry co-working space</w:t>
            </w:r>
          </w:p>
        </w:tc>
      </w:tr>
      <w:tr w:rsidR="00227652" w14:paraId="45309808" w14:textId="4807091C" w:rsidTr="00227652">
        <w:tc>
          <w:tcPr>
            <w:tcW w:w="2547" w:type="dxa"/>
            <w:shd w:val="clear" w:color="auto" w:fill="B4C6E7" w:themeFill="accent1" w:themeFillTint="66"/>
          </w:tcPr>
          <w:p w14:paraId="136A6F59" w14:textId="77777777" w:rsidR="00227652" w:rsidRPr="00BF3437" w:rsidRDefault="00227652" w:rsidP="00EB4CE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753E6AD1" w14:textId="77777777" w:rsidR="00227652" w:rsidRDefault="00227652" w:rsidP="00EB4CE7"/>
        </w:tc>
        <w:tc>
          <w:tcPr>
            <w:tcW w:w="4252" w:type="dxa"/>
            <w:shd w:val="clear" w:color="auto" w:fill="B4C6E7" w:themeFill="accent1" w:themeFillTint="66"/>
          </w:tcPr>
          <w:p w14:paraId="7694CAAF" w14:textId="77777777" w:rsidR="00227652" w:rsidRDefault="00227652" w:rsidP="00EB4CE7"/>
        </w:tc>
        <w:tc>
          <w:tcPr>
            <w:tcW w:w="2410" w:type="dxa"/>
            <w:shd w:val="clear" w:color="auto" w:fill="B4C6E7" w:themeFill="accent1" w:themeFillTint="66"/>
          </w:tcPr>
          <w:p w14:paraId="42248F71" w14:textId="77777777" w:rsidR="00227652" w:rsidRDefault="00227652" w:rsidP="00EB4CE7"/>
        </w:tc>
        <w:tc>
          <w:tcPr>
            <w:tcW w:w="2471" w:type="dxa"/>
            <w:gridSpan w:val="2"/>
            <w:shd w:val="clear" w:color="auto" w:fill="B4C6E7" w:themeFill="accent1" w:themeFillTint="66"/>
          </w:tcPr>
          <w:p w14:paraId="50F5453F" w14:textId="77777777" w:rsidR="00227652" w:rsidRDefault="00227652" w:rsidP="00EB4CE7"/>
        </w:tc>
      </w:tr>
      <w:tr w:rsidR="00227652" w14:paraId="67F2CCEA" w14:textId="75EDF8D2" w:rsidTr="00227652">
        <w:tc>
          <w:tcPr>
            <w:tcW w:w="2547" w:type="dxa"/>
          </w:tcPr>
          <w:p w14:paraId="74453981" w14:textId="2220FFA7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Monday 15 July 2019</w:t>
            </w:r>
          </w:p>
        </w:tc>
        <w:tc>
          <w:tcPr>
            <w:tcW w:w="2268" w:type="dxa"/>
          </w:tcPr>
          <w:p w14:paraId="1EBBF876" w14:textId="464B47B0" w:rsidR="00227652" w:rsidRDefault="00227652" w:rsidP="00EB4CE7">
            <w:r>
              <w:t>Nothing new…</w:t>
            </w:r>
          </w:p>
        </w:tc>
        <w:tc>
          <w:tcPr>
            <w:tcW w:w="4252" w:type="dxa"/>
          </w:tcPr>
          <w:p w14:paraId="2C377E3E" w14:textId="510A041A" w:rsidR="00227652" w:rsidRDefault="00227652" w:rsidP="00EB4CE7">
            <w:r>
              <w:t>The chance to get help on any aspects.</w:t>
            </w:r>
          </w:p>
        </w:tc>
        <w:tc>
          <w:tcPr>
            <w:tcW w:w="2410" w:type="dxa"/>
          </w:tcPr>
          <w:p w14:paraId="2F5B61E5" w14:textId="084C3922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456F9237" w14:textId="6F387F1A" w:rsidR="00227652" w:rsidRDefault="00227652" w:rsidP="00EB4CE7">
            <w:r>
              <w:t>The Foundry co-working space</w:t>
            </w:r>
          </w:p>
        </w:tc>
      </w:tr>
      <w:tr w:rsidR="00227652" w14:paraId="57CEBBD8" w14:textId="027F8683" w:rsidTr="00227652">
        <w:tc>
          <w:tcPr>
            <w:tcW w:w="2547" w:type="dxa"/>
          </w:tcPr>
          <w:p w14:paraId="757216ED" w14:textId="7B089874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Tuesday 16 July 2019</w:t>
            </w:r>
          </w:p>
        </w:tc>
        <w:tc>
          <w:tcPr>
            <w:tcW w:w="2268" w:type="dxa"/>
          </w:tcPr>
          <w:p w14:paraId="34E669E0" w14:textId="6C320CED" w:rsidR="00227652" w:rsidRDefault="00227652" w:rsidP="00EB4CE7">
            <w:r>
              <w:t>Pitching 101</w:t>
            </w:r>
          </w:p>
        </w:tc>
        <w:tc>
          <w:tcPr>
            <w:tcW w:w="4252" w:type="dxa"/>
          </w:tcPr>
          <w:p w14:paraId="5726C0C1" w14:textId="77777777" w:rsidR="00227652" w:rsidRDefault="00227652" w:rsidP="00EB4CE7">
            <w:r>
              <w:t>Elevator pitch</w:t>
            </w:r>
          </w:p>
          <w:p w14:paraId="06787FE2" w14:textId="04BD923F" w:rsidR="00227652" w:rsidRDefault="00227652" w:rsidP="00EB4CE7">
            <w:r>
              <w:t>Outline slide deck (full of questions)</w:t>
            </w:r>
          </w:p>
        </w:tc>
        <w:tc>
          <w:tcPr>
            <w:tcW w:w="2410" w:type="dxa"/>
          </w:tcPr>
          <w:p w14:paraId="1DBBF47B" w14:textId="77A01E1A" w:rsidR="00227652" w:rsidRDefault="00227652" w:rsidP="00EB4CE7">
            <w:r>
              <w:t>The Foundry (upstairs room)</w:t>
            </w:r>
          </w:p>
        </w:tc>
        <w:tc>
          <w:tcPr>
            <w:tcW w:w="2471" w:type="dxa"/>
            <w:gridSpan w:val="2"/>
          </w:tcPr>
          <w:p w14:paraId="7157F174" w14:textId="54AFB385" w:rsidR="00227652" w:rsidRDefault="00227652" w:rsidP="00EB4CE7">
            <w:r>
              <w:t>The Foundry co-working space</w:t>
            </w:r>
          </w:p>
        </w:tc>
      </w:tr>
      <w:tr w:rsidR="00227652" w14:paraId="534D1C66" w14:textId="77777777" w:rsidTr="00227652">
        <w:tc>
          <w:tcPr>
            <w:tcW w:w="2547" w:type="dxa"/>
          </w:tcPr>
          <w:p w14:paraId="640C8F61" w14:textId="75BF1838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Wednesday 17 July 2019</w:t>
            </w:r>
          </w:p>
        </w:tc>
        <w:tc>
          <w:tcPr>
            <w:tcW w:w="2268" w:type="dxa"/>
          </w:tcPr>
          <w:p w14:paraId="50E5722D" w14:textId="45FB943F" w:rsidR="00227652" w:rsidRDefault="00227652" w:rsidP="00EB4CE7">
            <w:r>
              <w:t>Project day</w:t>
            </w:r>
          </w:p>
        </w:tc>
        <w:tc>
          <w:tcPr>
            <w:tcW w:w="4252" w:type="dxa"/>
          </w:tcPr>
          <w:p w14:paraId="0D59FE72" w14:textId="77777777" w:rsidR="00227652" w:rsidRDefault="00227652" w:rsidP="00EB4CE7"/>
        </w:tc>
        <w:tc>
          <w:tcPr>
            <w:tcW w:w="4881" w:type="dxa"/>
            <w:gridSpan w:val="3"/>
          </w:tcPr>
          <w:p w14:paraId="4D2D0607" w14:textId="0580F119" w:rsidR="00227652" w:rsidRDefault="00227652" w:rsidP="00EB4CE7">
            <w:r>
              <w:t>The Foundry co-working space</w:t>
            </w:r>
          </w:p>
        </w:tc>
      </w:tr>
      <w:tr w:rsidR="00227652" w14:paraId="5EEF46D4" w14:textId="383BEF9B" w:rsidTr="00227652">
        <w:tc>
          <w:tcPr>
            <w:tcW w:w="2547" w:type="dxa"/>
          </w:tcPr>
          <w:p w14:paraId="79B9F976" w14:textId="2C89C19C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Thursday 18 July 2019</w:t>
            </w:r>
          </w:p>
        </w:tc>
        <w:tc>
          <w:tcPr>
            <w:tcW w:w="2268" w:type="dxa"/>
          </w:tcPr>
          <w:p w14:paraId="6EA41348" w14:textId="5D89883D" w:rsidR="00227652" w:rsidRDefault="00227652" w:rsidP="00EB4CE7">
            <w:r>
              <w:t>Telling the story</w:t>
            </w:r>
          </w:p>
        </w:tc>
        <w:tc>
          <w:tcPr>
            <w:tcW w:w="4252" w:type="dxa"/>
          </w:tcPr>
          <w:p w14:paraId="2784B542" w14:textId="67BDD35A" w:rsidR="00227652" w:rsidRDefault="00227652" w:rsidP="00EB4CE7"/>
        </w:tc>
        <w:tc>
          <w:tcPr>
            <w:tcW w:w="2440" w:type="dxa"/>
            <w:gridSpan w:val="2"/>
          </w:tcPr>
          <w:p w14:paraId="39ECC52E" w14:textId="003C8327" w:rsidR="00227652" w:rsidRDefault="00227652" w:rsidP="00EB4CE7">
            <w:r>
              <w:t>The Foundry (upstairs room)</w:t>
            </w:r>
          </w:p>
        </w:tc>
        <w:tc>
          <w:tcPr>
            <w:tcW w:w="2441" w:type="dxa"/>
          </w:tcPr>
          <w:p w14:paraId="59E91C4B" w14:textId="2C800D5E" w:rsidR="00227652" w:rsidRDefault="00227652" w:rsidP="00EB4CE7">
            <w:r>
              <w:t>The Foundry co-working space</w:t>
            </w:r>
          </w:p>
        </w:tc>
      </w:tr>
      <w:tr w:rsidR="00227652" w14:paraId="0F85B616" w14:textId="405507EE" w:rsidTr="00227652">
        <w:tc>
          <w:tcPr>
            <w:tcW w:w="2547" w:type="dxa"/>
          </w:tcPr>
          <w:p w14:paraId="5047576F" w14:textId="45C94875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Friday 20 July 2019</w:t>
            </w:r>
          </w:p>
        </w:tc>
        <w:tc>
          <w:tcPr>
            <w:tcW w:w="2268" w:type="dxa"/>
          </w:tcPr>
          <w:p w14:paraId="5BF22A1E" w14:textId="417859A7" w:rsidR="00227652" w:rsidRDefault="00227652" w:rsidP="00EB4CE7">
            <w:r>
              <w:t>Argh day</w:t>
            </w:r>
          </w:p>
        </w:tc>
        <w:tc>
          <w:tcPr>
            <w:tcW w:w="4252" w:type="dxa"/>
          </w:tcPr>
          <w:p w14:paraId="7446B735" w14:textId="2CEF74EA" w:rsidR="00227652" w:rsidRDefault="00227652" w:rsidP="00EB4CE7"/>
        </w:tc>
        <w:tc>
          <w:tcPr>
            <w:tcW w:w="2440" w:type="dxa"/>
            <w:gridSpan w:val="2"/>
          </w:tcPr>
          <w:p w14:paraId="27634C04" w14:textId="77777777" w:rsidR="00227652" w:rsidRDefault="00227652" w:rsidP="00EB4CE7">
            <w:r>
              <w:t>The Foundry (upstairs room)</w:t>
            </w:r>
          </w:p>
        </w:tc>
        <w:tc>
          <w:tcPr>
            <w:tcW w:w="2441" w:type="dxa"/>
          </w:tcPr>
          <w:p w14:paraId="1609C2E0" w14:textId="47A20D5A" w:rsidR="00227652" w:rsidRDefault="00227652" w:rsidP="00EB4CE7">
            <w:r>
              <w:t>The Foundry co-working space</w:t>
            </w:r>
          </w:p>
        </w:tc>
      </w:tr>
      <w:tr w:rsidR="00227652" w14:paraId="468F2F16" w14:textId="1EB26B95" w:rsidTr="00227652">
        <w:tc>
          <w:tcPr>
            <w:tcW w:w="2547" w:type="dxa"/>
            <w:shd w:val="clear" w:color="auto" w:fill="B4C6E7" w:themeFill="accent1" w:themeFillTint="66"/>
          </w:tcPr>
          <w:p w14:paraId="3A2EE252" w14:textId="77777777" w:rsidR="00227652" w:rsidRPr="00BF3437" w:rsidRDefault="00227652" w:rsidP="00EB4CE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33AD2BF2" w14:textId="77777777" w:rsidR="00227652" w:rsidRDefault="00227652" w:rsidP="00EB4CE7"/>
        </w:tc>
        <w:tc>
          <w:tcPr>
            <w:tcW w:w="4252" w:type="dxa"/>
            <w:shd w:val="clear" w:color="auto" w:fill="B4C6E7" w:themeFill="accent1" w:themeFillTint="66"/>
          </w:tcPr>
          <w:p w14:paraId="157BB9AF" w14:textId="77777777" w:rsidR="00227652" w:rsidRDefault="00227652" w:rsidP="00EB4CE7"/>
        </w:tc>
        <w:tc>
          <w:tcPr>
            <w:tcW w:w="2410" w:type="dxa"/>
            <w:shd w:val="clear" w:color="auto" w:fill="B4C6E7" w:themeFill="accent1" w:themeFillTint="66"/>
          </w:tcPr>
          <w:p w14:paraId="252A29B9" w14:textId="77777777" w:rsidR="00227652" w:rsidRDefault="00227652" w:rsidP="00EB4CE7"/>
        </w:tc>
        <w:tc>
          <w:tcPr>
            <w:tcW w:w="2471" w:type="dxa"/>
            <w:gridSpan w:val="2"/>
            <w:shd w:val="clear" w:color="auto" w:fill="B4C6E7" w:themeFill="accent1" w:themeFillTint="66"/>
          </w:tcPr>
          <w:p w14:paraId="3DD5EF4C" w14:textId="77777777" w:rsidR="00227652" w:rsidRDefault="00227652" w:rsidP="00EB4CE7"/>
        </w:tc>
      </w:tr>
      <w:tr w:rsidR="00227652" w14:paraId="1872EDC5" w14:textId="77777777" w:rsidTr="00227652">
        <w:tc>
          <w:tcPr>
            <w:tcW w:w="2547" w:type="dxa"/>
          </w:tcPr>
          <w:p w14:paraId="4B914C19" w14:textId="204C86B6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Monday 22 July 2019</w:t>
            </w:r>
          </w:p>
        </w:tc>
        <w:tc>
          <w:tcPr>
            <w:tcW w:w="2268" w:type="dxa"/>
          </w:tcPr>
          <w:p w14:paraId="20213F90" w14:textId="61EA90A1" w:rsidR="00227652" w:rsidRDefault="00227652" w:rsidP="00EB4CE7">
            <w:r>
              <w:t>How to keep it interesting!</w:t>
            </w:r>
          </w:p>
        </w:tc>
        <w:tc>
          <w:tcPr>
            <w:tcW w:w="4252" w:type="dxa"/>
          </w:tcPr>
          <w:p w14:paraId="3690410B" w14:textId="77777777" w:rsidR="00227652" w:rsidRDefault="00227652" w:rsidP="00EB4CE7"/>
        </w:tc>
        <w:tc>
          <w:tcPr>
            <w:tcW w:w="4881" w:type="dxa"/>
            <w:gridSpan w:val="3"/>
          </w:tcPr>
          <w:p w14:paraId="6B042100" w14:textId="093B9570" w:rsidR="00227652" w:rsidRDefault="00227652" w:rsidP="00EB4CE7">
            <w:r>
              <w:t>OUI Incubator co-working space</w:t>
            </w:r>
          </w:p>
        </w:tc>
      </w:tr>
      <w:tr w:rsidR="00227652" w14:paraId="0C12E9CC" w14:textId="77777777" w:rsidTr="00227652">
        <w:tc>
          <w:tcPr>
            <w:tcW w:w="2547" w:type="dxa"/>
          </w:tcPr>
          <w:p w14:paraId="620CAA38" w14:textId="1E974F1E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Tuesday 23 July 2019</w:t>
            </w:r>
          </w:p>
        </w:tc>
        <w:tc>
          <w:tcPr>
            <w:tcW w:w="2268" w:type="dxa"/>
          </w:tcPr>
          <w:p w14:paraId="1AEB1B4F" w14:textId="25435051" w:rsidR="00227652" w:rsidRDefault="00227652" w:rsidP="00EB4CE7">
            <w:r>
              <w:t>Help with anything</w:t>
            </w:r>
          </w:p>
        </w:tc>
        <w:tc>
          <w:tcPr>
            <w:tcW w:w="4252" w:type="dxa"/>
          </w:tcPr>
          <w:p w14:paraId="48836DEE" w14:textId="77777777" w:rsidR="00227652" w:rsidRDefault="00227652" w:rsidP="00EB4CE7"/>
        </w:tc>
        <w:tc>
          <w:tcPr>
            <w:tcW w:w="4881" w:type="dxa"/>
            <w:gridSpan w:val="3"/>
          </w:tcPr>
          <w:p w14:paraId="798F5DEB" w14:textId="00F6D7C0" w:rsidR="00227652" w:rsidRDefault="00227652" w:rsidP="00EB4CE7">
            <w:r>
              <w:t>OUI Incubator co-working space</w:t>
            </w:r>
          </w:p>
        </w:tc>
      </w:tr>
      <w:tr w:rsidR="00227652" w14:paraId="367FA56A" w14:textId="77777777" w:rsidTr="00227652">
        <w:tc>
          <w:tcPr>
            <w:tcW w:w="2547" w:type="dxa"/>
          </w:tcPr>
          <w:p w14:paraId="0C186048" w14:textId="0D2DA352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Wednesday 24 July 2019</w:t>
            </w:r>
          </w:p>
        </w:tc>
        <w:tc>
          <w:tcPr>
            <w:tcW w:w="2268" w:type="dxa"/>
          </w:tcPr>
          <w:p w14:paraId="1E326919" w14:textId="406FA3FC" w:rsidR="00227652" w:rsidRDefault="00227652" w:rsidP="00EB4CE7">
            <w:r>
              <w:t>Project day</w:t>
            </w:r>
          </w:p>
        </w:tc>
        <w:tc>
          <w:tcPr>
            <w:tcW w:w="4252" w:type="dxa"/>
          </w:tcPr>
          <w:p w14:paraId="0EF6ADBD" w14:textId="77777777" w:rsidR="00227652" w:rsidRDefault="00227652" w:rsidP="00EB4CE7"/>
        </w:tc>
        <w:tc>
          <w:tcPr>
            <w:tcW w:w="4881" w:type="dxa"/>
            <w:gridSpan w:val="3"/>
          </w:tcPr>
          <w:p w14:paraId="03718ECB" w14:textId="68BF7C00" w:rsidR="00227652" w:rsidRDefault="00227652" w:rsidP="00EB4CE7">
            <w:r>
              <w:t>OUI Incubator co-working space</w:t>
            </w:r>
          </w:p>
        </w:tc>
      </w:tr>
      <w:tr w:rsidR="00227652" w14:paraId="643BB7F2" w14:textId="77777777" w:rsidTr="00227652">
        <w:tc>
          <w:tcPr>
            <w:tcW w:w="2547" w:type="dxa"/>
          </w:tcPr>
          <w:p w14:paraId="2C79B09A" w14:textId="684A5E10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Friday 25 July 2019</w:t>
            </w:r>
          </w:p>
        </w:tc>
        <w:tc>
          <w:tcPr>
            <w:tcW w:w="2268" w:type="dxa"/>
          </w:tcPr>
          <w:p w14:paraId="5378CF66" w14:textId="6487770E" w:rsidR="00227652" w:rsidRDefault="00227652" w:rsidP="00EB4CE7">
            <w:r>
              <w:t>Project day</w:t>
            </w:r>
          </w:p>
        </w:tc>
        <w:tc>
          <w:tcPr>
            <w:tcW w:w="4252" w:type="dxa"/>
          </w:tcPr>
          <w:p w14:paraId="5CB95285" w14:textId="77777777" w:rsidR="00227652" w:rsidRDefault="00227652" w:rsidP="00EB4CE7"/>
        </w:tc>
        <w:tc>
          <w:tcPr>
            <w:tcW w:w="4881" w:type="dxa"/>
            <w:gridSpan w:val="3"/>
          </w:tcPr>
          <w:p w14:paraId="243D7199" w14:textId="0BFA8A96" w:rsidR="00227652" w:rsidRDefault="00227652" w:rsidP="00EB4CE7">
            <w:r>
              <w:t>OUI Incubator co-working space</w:t>
            </w:r>
          </w:p>
        </w:tc>
      </w:tr>
      <w:tr w:rsidR="00227652" w14:paraId="19284F9E" w14:textId="7BD92C25" w:rsidTr="00227652">
        <w:tc>
          <w:tcPr>
            <w:tcW w:w="2547" w:type="dxa"/>
          </w:tcPr>
          <w:p w14:paraId="2CD3B3C2" w14:textId="55DB3AF8" w:rsidR="00227652" w:rsidRPr="00BF3437" w:rsidRDefault="00227652" w:rsidP="00EB4CE7">
            <w:pPr>
              <w:rPr>
                <w:b/>
              </w:rPr>
            </w:pPr>
            <w:r w:rsidRPr="00BF3437">
              <w:rPr>
                <w:b/>
              </w:rPr>
              <w:t>Friday 26 July 2019</w:t>
            </w:r>
          </w:p>
        </w:tc>
        <w:tc>
          <w:tcPr>
            <w:tcW w:w="2268" w:type="dxa"/>
          </w:tcPr>
          <w:p w14:paraId="50A3D87E" w14:textId="0737BDF5" w:rsidR="00227652" w:rsidRDefault="00227652" w:rsidP="00EB4CE7">
            <w:r>
              <w:t>Demo day is here</w:t>
            </w:r>
          </w:p>
        </w:tc>
        <w:tc>
          <w:tcPr>
            <w:tcW w:w="4252" w:type="dxa"/>
          </w:tcPr>
          <w:p w14:paraId="38B52A66" w14:textId="48937F36" w:rsidR="00227652" w:rsidRDefault="00227652" w:rsidP="00EB4CE7">
            <w:r>
              <w:t>Pitch to the Investors!</w:t>
            </w:r>
          </w:p>
        </w:tc>
        <w:tc>
          <w:tcPr>
            <w:tcW w:w="4881" w:type="dxa"/>
            <w:gridSpan w:val="3"/>
          </w:tcPr>
          <w:p w14:paraId="557F870B" w14:textId="565709B6" w:rsidR="00227652" w:rsidRDefault="00227652" w:rsidP="00EB4CE7">
            <w:r>
              <w:t>Location TBA</w:t>
            </w:r>
          </w:p>
        </w:tc>
      </w:tr>
    </w:tbl>
    <w:p w14:paraId="66C71046" w14:textId="77777777" w:rsidR="001B600C" w:rsidRDefault="001B600C" w:rsidP="002102BF">
      <w:pPr>
        <w:spacing w:after="0" w:line="240" w:lineRule="auto"/>
      </w:pPr>
    </w:p>
    <w:sectPr w:rsidR="001B600C" w:rsidSect="00974A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0C"/>
    <w:rsid w:val="001032BC"/>
    <w:rsid w:val="00121EE4"/>
    <w:rsid w:val="0012431D"/>
    <w:rsid w:val="001653C4"/>
    <w:rsid w:val="0017636E"/>
    <w:rsid w:val="001B3774"/>
    <w:rsid w:val="001B600C"/>
    <w:rsid w:val="00203221"/>
    <w:rsid w:val="002102BF"/>
    <w:rsid w:val="00227652"/>
    <w:rsid w:val="00232FAD"/>
    <w:rsid w:val="00241048"/>
    <w:rsid w:val="003337D1"/>
    <w:rsid w:val="00391E13"/>
    <w:rsid w:val="003A31E9"/>
    <w:rsid w:val="003A4A84"/>
    <w:rsid w:val="003D5B47"/>
    <w:rsid w:val="003F1EB1"/>
    <w:rsid w:val="003F7A41"/>
    <w:rsid w:val="00432128"/>
    <w:rsid w:val="0043650C"/>
    <w:rsid w:val="00476515"/>
    <w:rsid w:val="00476E8A"/>
    <w:rsid w:val="004C2ED1"/>
    <w:rsid w:val="004D7AA3"/>
    <w:rsid w:val="00505806"/>
    <w:rsid w:val="005376E2"/>
    <w:rsid w:val="00537AD2"/>
    <w:rsid w:val="005436CA"/>
    <w:rsid w:val="00552A5D"/>
    <w:rsid w:val="00562417"/>
    <w:rsid w:val="005859D9"/>
    <w:rsid w:val="005A2217"/>
    <w:rsid w:val="006678F8"/>
    <w:rsid w:val="006E0387"/>
    <w:rsid w:val="00720F9C"/>
    <w:rsid w:val="007215FD"/>
    <w:rsid w:val="007219FE"/>
    <w:rsid w:val="0072279C"/>
    <w:rsid w:val="0073531E"/>
    <w:rsid w:val="007379E5"/>
    <w:rsid w:val="00753C32"/>
    <w:rsid w:val="00784332"/>
    <w:rsid w:val="0078685B"/>
    <w:rsid w:val="00796921"/>
    <w:rsid w:val="007B5A67"/>
    <w:rsid w:val="007C02CE"/>
    <w:rsid w:val="00807B84"/>
    <w:rsid w:val="008267E0"/>
    <w:rsid w:val="008328B8"/>
    <w:rsid w:val="00843F25"/>
    <w:rsid w:val="00865CEC"/>
    <w:rsid w:val="00877A20"/>
    <w:rsid w:val="00887517"/>
    <w:rsid w:val="008A2DA3"/>
    <w:rsid w:val="008B0F5D"/>
    <w:rsid w:val="008B6AA2"/>
    <w:rsid w:val="008C73A0"/>
    <w:rsid w:val="008F1004"/>
    <w:rsid w:val="00944DBF"/>
    <w:rsid w:val="00974AF5"/>
    <w:rsid w:val="009D73BE"/>
    <w:rsid w:val="009E0438"/>
    <w:rsid w:val="00A13288"/>
    <w:rsid w:val="00A21F3C"/>
    <w:rsid w:val="00A2794E"/>
    <w:rsid w:val="00A567F3"/>
    <w:rsid w:val="00A661A3"/>
    <w:rsid w:val="00A7246F"/>
    <w:rsid w:val="00AB07CE"/>
    <w:rsid w:val="00AE512A"/>
    <w:rsid w:val="00B01640"/>
    <w:rsid w:val="00B40322"/>
    <w:rsid w:val="00B53492"/>
    <w:rsid w:val="00B55DD8"/>
    <w:rsid w:val="00B756F8"/>
    <w:rsid w:val="00B76FB9"/>
    <w:rsid w:val="00BA3677"/>
    <w:rsid w:val="00BE2288"/>
    <w:rsid w:val="00BF3437"/>
    <w:rsid w:val="00C22DFD"/>
    <w:rsid w:val="00C671B4"/>
    <w:rsid w:val="00C75BDA"/>
    <w:rsid w:val="00C8254B"/>
    <w:rsid w:val="00CC0688"/>
    <w:rsid w:val="00CC4A4F"/>
    <w:rsid w:val="00CD6E95"/>
    <w:rsid w:val="00CE3351"/>
    <w:rsid w:val="00D540D0"/>
    <w:rsid w:val="00D6140C"/>
    <w:rsid w:val="00D81DE6"/>
    <w:rsid w:val="00D94FD8"/>
    <w:rsid w:val="00DD73D1"/>
    <w:rsid w:val="00E57438"/>
    <w:rsid w:val="00EB4CE7"/>
    <w:rsid w:val="00EE6BA6"/>
    <w:rsid w:val="00FE79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BFBB"/>
  <w15:chartTrackingRefBased/>
  <w15:docId w15:val="{D93C147C-66ED-44C9-8B06-4A178ED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99</cp:revision>
  <dcterms:created xsi:type="dcterms:W3CDTF">2019-04-24T09:30:00Z</dcterms:created>
  <dcterms:modified xsi:type="dcterms:W3CDTF">2019-05-09T13:50:00Z</dcterms:modified>
</cp:coreProperties>
</file>